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3BC7D">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附件2</w:t>
      </w:r>
    </w:p>
    <w:p w14:paraId="083C3308">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竞争性谈判承诺书</w:t>
      </w:r>
    </w:p>
    <w:p w14:paraId="583C6F49">
      <w:pPr>
        <w:jc w:val="center"/>
        <w:rPr>
          <w:rFonts w:hint="eastAsia" w:asciiTheme="majorEastAsia" w:hAnsiTheme="majorEastAsia" w:eastAsiaTheme="majorEastAsia" w:cstheme="majorEastAsia"/>
          <w:b/>
          <w:bCs/>
          <w:sz w:val="44"/>
          <w:szCs w:val="44"/>
          <w:lang w:val="en-US" w:eastAsia="zh-CN"/>
        </w:rPr>
      </w:pPr>
    </w:p>
    <w:p w14:paraId="64B58B26">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广西糖业集团有限公司：</w:t>
      </w:r>
    </w:p>
    <w:p w14:paraId="572F8A2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方已仔细研究了贵司废旧钢铁销售竞争性谈判公告及附件的全部内容，包括澄清或者修改文件要求以及有关附件。我方有能力购买贵司废旧钢铁，将严格按照谈判公告及附件要求递交符合要求的竞争性响应文件。</w:t>
      </w:r>
    </w:p>
    <w:p w14:paraId="49EEECE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我方承诺如下内容:</w:t>
      </w:r>
    </w:p>
    <w:p w14:paraId="7B56ED1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1.我方对所提供的一切材料都保证是真实、有效、合法的。</w:t>
      </w:r>
    </w:p>
    <w:p w14:paraId="0FD8520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2.我方在谈判过程中根据贵司要求提供符合相关规定的相关文件，构成竞争性响应文件的组成部分。</w:t>
      </w:r>
    </w:p>
    <w:p w14:paraId="3D0B760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3.我方同意提供贵司可能要求的与竞争性谈判有关的一切数据或者资料，并完全理解贵司不一定接受最高价的报价。</w:t>
      </w:r>
    </w:p>
    <w:p w14:paraId="1541033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4.我方承诺不向第三方透露与竞争性谈判相关的所有信息。</w:t>
      </w:r>
    </w:p>
    <w:p w14:paraId="1A79FDB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5.我方承诺将公平竞争，不与其他响应方相互串通报价，不排挤其他响应方，不损害贵司的合法权益。</w:t>
      </w:r>
    </w:p>
    <w:p w14:paraId="227CE9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6.如我方成为成交响应方后:</w:t>
      </w:r>
    </w:p>
    <w:p w14:paraId="2371CB2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(1)我方将在收到成交通知书后，按贵司通知的期限与贵司销售方按</w:t>
      </w:r>
      <w:r>
        <w:rPr>
          <w:rFonts w:hint="eastAsia" w:ascii="仿宋_GB2312" w:hAnsi="仿宋_GB2312" w:eastAsia="仿宋_GB2312" w:cs="仿宋_GB2312"/>
          <w:b w:val="0"/>
          <w:bCs w:val="0"/>
          <w:color w:val="auto"/>
          <w:sz w:val="32"/>
          <w:szCs w:val="32"/>
          <w:lang w:val="en-US" w:eastAsia="zh-CN"/>
        </w:rPr>
        <w:t>附件5</w:t>
      </w:r>
      <w:r>
        <w:rPr>
          <w:rFonts w:hint="eastAsia" w:ascii="仿宋_GB2312" w:hAnsi="仿宋_GB2312" w:eastAsia="仿宋_GB2312" w:cs="仿宋_GB2312"/>
          <w:b w:val="0"/>
          <w:bCs w:val="0"/>
          <w:sz w:val="32"/>
          <w:szCs w:val="32"/>
          <w:lang w:val="en-US" w:eastAsia="zh-CN"/>
        </w:rPr>
        <w:t>的全部条款签订合同。</w:t>
      </w:r>
    </w:p>
    <w:p w14:paraId="770C27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(2)我方承诺按照竞争性谈判公告规定及合同约定提交履约保证金。</w:t>
      </w:r>
    </w:p>
    <w:p w14:paraId="2F07593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(3)我方承诺按照竞争性谈判公告的规定及合同约定履行相关责任和义务。</w:t>
      </w:r>
    </w:p>
    <w:p w14:paraId="0DE2FAA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我方在此声明，所递交的竞争性响应文件及有关资料内容完整、真实和准确，如有弄虚作假，违反贵司竞争性谈判销售要求，我方愿意承担相应的法律责任，并赔偿由此造成的一切损失。</w:t>
      </w:r>
    </w:p>
    <w:p w14:paraId="53FB305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p>
    <w:p w14:paraId="407C507E">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响应方名称:            </w:t>
      </w:r>
      <w:bookmarkStart w:id="0" w:name="_GoBack"/>
      <w:bookmarkEnd w:id="0"/>
      <w:r>
        <w:rPr>
          <w:rFonts w:hint="eastAsia" w:ascii="仿宋_GB2312" w:hAnsi="仿宋_GB2312" w:eastAsia="仿宋_GB2312" w:cs="仿宋_GB2312"/>
          <w:b w:val="0"/>
          <w:bCs w:val="0"/>
          <w:sz w:val="32"/>
          <w:szCs w:val="32"/>
          <w:lang w:val="en-US" w:eastAsia="zh-CN"/>
        </w:rPr>
        <w:t>(盖公章)</w:t>
      </w:r>
    </w:p>
    <w:p w14:paraId="0B3D08B6">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响应方法定代表人:      (签名或签名章)</w:t>
      </w:r>
    </w:p>
    <w:p w14:paraId="7BDC90AB">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授权代表:              (签名)</w:t>
      </w:r>
    </w:p>
    <w:p w14:paraId="53D97E39">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_GB2312" w:hAnsi="仿宋_GB2312" w:eastAsia="仿宋_GB2312" w:cs="仿宋_GB2312"/>
          <w:b w:val="0"/>
          <w:bCs w:val="0"/>
          <w:sz w:val="32"/>
          <w:szCs w:val="32"/>
          <w:lang w:val="en-US" w:eastAsia="zh-CN"/>
        </w:rPr>
      </w:pPr>
    </w:p>
    <w:p w14:paraId="394A22F8">
      <w:pPr>
        <w:keepNext w:val="0"/>
        <w:keepLines w:val="0"/>
        <w:pageBreakBefore w:val="0"/>
        <w:widowControl w:val="0"/>
        <w:kinsoku/>
        <w:wordWrap/>
        <w:overflowPunct/>
        <w:topLinePunct w:val="0"/>
        <w:autoSpaceDE/>
        <w:autoSpaceDN/>
        <w:bidi w:val="0"/>
        <w:adjustRightInd/>
        <w:snapToGrid/>
        <w:spacing w:line="600" w:lineRule="exact"/>
        <w:ind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日期: 2024年12 月 日</w:t>
      </w:r>
    </w:p>
    <w:p w14:paraId="6AA5EA6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p>
    <w:p w14:paraId="75B081F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44"/>
          <w:szCs w:val="44"/>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D74F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CF479E">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9CF479E">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NDU2M2Q4NDE5YzZjMTI1M2MxMDI1MmRhZTYxYjQifQ=="/>
  </w:docVars>
  <w:rsids>
    <w:rsidRoot w:val="201710B6"/>
    <w:rsid w:val="12DD467F"/>
    <w:rsid w:val="139F2306"/>
    <w:rsid w:val="16A2162C"/>
    <w:rsid w:val="1FBA6D64"/>
    <w:rsid w:val="201710B6"/>
    <w:rsid w:val="229935B4"/>
    <w:rsid w:val="36C61BC5"/>
    <w:rsid w:val="674C6D30"/>
    <w:rsid w:val="700A7C2B"/>
    <w:rsid w:val="743F6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562</Words>
  <Characters>578</Characters>
  <Lines>0</Lines>
  <Paragraphs>0</Paragraphs>
  <TotalTime>4</TotalTime>
  <ScaleCrop>false</ScaleCrop>
  <LinksUpToDate>false</LinksUpToDate>
  <CharactersWithSpaces>609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2022-12-05T11:28:00Z</dcterms:created>
  <dc:creator>卢以冰</dc:creator>
  <cp:lastModifiedBy>卢以冰</cp:lastModifiedBy>
  <cp:lastPrinted>2022-12-08T02:33:00Z</cp:lastPrinted>
  <dcterms:modified xsi:type="dcterms:W3CDTF">2024-11-20T08:22:04Z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80607C2B4AFE46EC95EF992C16BD099E_12</vt:lpwstr>
  </property>
</Properties>
</file>